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783" w:rsidRPr="00CC1783" w:rsidRDefault="00CC1783" w:rsidP="00CC1783">
      <w:pPr>
        <w:textAlignment w:val="baseline"/>
        <w:rPr>
          <w:rFonts w:ascii="Nunito" w:eastAsia="Times New Roman" w:hAnsi="Nunito" w:cs="Times New Roman"/>
          <w:b/>
          <w:bCs/>
          <w:color w:val="333333"/>
          <w:sz w:val="36"/>
          <w:szCs w:val="36"/>
        </w:rPr>
      </w:pPr>
      <w:r w:rsidRPr="00CC1783">
        <w:rPr>
          <w:rFonts w:ascii="Nunito" w:eastAsia="Times New Roman" w:hAnsi="Nunito" w:cs="Times New Roman"/>
          <w:b/>
          <w:bCs/>
          <w:color w:val="333333"/>
          <w:sz w:val="36"/>
          <w:szCs w:val="36"/>
        </w:rPr>
        <w:t>Gizlilik Politikası</w:t>
      </w:r>
    </w:p>
    <w:p w:rsidR="00CC1783" w:rsidRPr="00CC1783" w:rsidRDefault="00CC1783" w:rsidP="00CC1783">
      <w:pPr>
        <w:textAlignment w:val="baseline"/>
        <w:rPr>
          <w:rFonts w:ascii="Nunito" w:eastAsia="Times New Roman" w:hAnsi="Nunito" w:cs="Times New Roman"/>
          <w:b/>
          <w:bCs/>
          <w:color w:val="333333"/>
          <w:sz w:val="21"/>
          <w:szCs w:val="21"/>
        </w:rPr>
      </w:pPr>
      <w:r w:rsidRPr="00CC1783">
        <w:rPr>
          <w:rFonts w:ascii="Nunito" w:eastAsia="Times New Roman" w:hAnsi="Nunito" w:cs="Times New Roman"/>
          <w:b/>
          <w:bCs/>
          <w:color w:val="333333"/>
          <w:sz w:val="21"/>
          <w:szCs w:val="21"/>
        </w:rPr>
        <w:t xml:space="preserve">Gizliliğiniz bizim için önemlidir. Web sitemizden, www.wapiyon.com adresinden ve sahip olduğumuz ve işlettiğimiz diğer sitelerden sizden toplayabileceğimiz herhangi bir bilgiyle ilgili gizliliğinize saygı duymak </w:t>
      </w:r>
      <w:r w:rsidR="0068666C" w:rsidRPr="0068666C">
        <w:rPr>
          <w:rFonts w:ascii="Nunito" w:eastAsia="Times New Roman" w:hAnsi="Nunito" w:cs="Times New Roman"/>
          <w:b/>
          <w:bCs/>
          <w:color w:val="333333"/>
          <w:sz w:val="21"/>
          <w:szCs w:val="21"/>
        </w:rPr>
        <w:t>İNCE EĞLENCE HİZMETLERİ A.Ş.</w:t>
      </w:r>
      <w:r w:rsidR="0068666C" w:rsidRPr="0068666C">
        <w:rPr>
          <w:rFonts w:ascii="Nunito" w:eastAsia="Times New Roman" w:hAnsi="Nunito" w:cs="Times New Roman"/>
          <w:b/>
          <w:bCs/>
          <w:color w:val="333333"/>
          <w:sz w:val="21"/>
          <w:szCs w:val="21"/>
        </w:rPr>
        <w:t xml:space="preserve"> </w:t>
      </w:r>
      <w:r w:rsidRPr="00CC1783">
        <w:rPr>
          <w:rFonts w:ascii="Nunito" w:eastAsia="Times New Roman" w:hAnsi="Nunito" w:cs="Times New Roman"/>
          <w:b/>
          <w:bCs/>
          <w:color w:val="333333"/>
          <w:sz w:val="21"/>
          <w:szCs w:val="21"/>
        </w:rPr>
        <w:t>politikasıdır.</w:t>
      </w:r>
    </w:p>
    <w:p w:rsidR="00CC1783" w:rsidRPr="00CC1783" w:rsidRDefault="00CC1783" w:rsidP="00CC1783">
      <w:pPr>
        <w:textAlignment w:val="baseline"/>
        <w:rPr>
          <w:rFonts w:ascii="Nunito" w:eastAsia="Times New Roman" w:hAnsi="Nunito" w:cs="Times New Roman"/>
          <w:b/>
          <w:bCs/>
          <w:color w:val="333333"/>
          <w:sz w:val="21"/>
          <w:szCs w:val="21"/>
        </w:rPr>
      </w:pPr>
      <w:r w:rsidRPr="00CC1783">
        <w:rPr>
          <w:rFonts w:ascii="Nunito" w:eastAsia="Times New Roman" w:hAnsi="Nunito" w:cs="Times New Roman"/>
          <w:b/>
          <w:bCs/>
          <w:color w:val="333333"/>
          <w:sz w:val="21"/>
          <w:szCs w:val="21"/>
        </w:rPr>
        <w:br/>
        <w:t>Kişisel bilgilerinizi yalnızca size bir hizmet sunmak için gerçekten ihtiyaç duyduğumuzda isteriz. Sizin bilginiz ve izninizle adil ve yasal yollardan topluyoruz. Ayrıca, neden topladığımızı ve nasıl kullanılacağını da size bildiririz.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Topladığımız bilgileri yalnızca size istenen hizmeti sağlamak için gerekli olduğu sürece saklarız. Hangi verileri sakladığımız, ticari olarak kabul edilebilir bir şekilde koruyacağımız, yetkisiz erişim, ifşa etme, kopyalama, kullanma veya değiştirmenin yanı sıra kayıp ve hırsızlığı önlemek anlamına gelir.</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 xml:space="preserve">Kişisel olarak tanımlayıcı bilgileri, yasalarca gerekli olmadıkça, halka açık veya üçüncü </w:t>
      </w:r>
      <w:proofErr w:type="gramStart"/>
      <w:r w:rsidRPr="00CC1783">
        <w:rPr>
          <w:rFonts w:ascii="Nunito" w:eastAsia="Times New Roman" w:hAnsi="Nunito" w:cs="Times New Roman"/>
          <w:b/>
          <w:bCs/>
          <w:color w:val="333333"/>
          <w:sz w:val="21"/>
          <w:szCs w:val="21"/>
        </w:rPr>
        <w:t>taraflarla</w:t>
      </w:r>
      <w:proofErr w:type="gramEnd"/>
      <w:r w:rsidRPr="00CC1783">
        <w:rPr>
          <w:rFonts w:ascii="Nunito" w:eastAsia="Times New Roman" w:hAnsi="Nunito" w:cs="Times New Roman"/>
          <w:b/>
          <w:bCs/>
          <w:color w:val="333333"/>
          <w:sz w:val="21"/>
          <w:szCs w:val="21"/>
        </w:rPr>
        <w:t xml:space="preserve"> paylaşmayız.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Web sitemiz bizim tarafımızdan işletilmeyen harici sitelere link verebilir. Lütfen bu sitelerin içeriği ve uygulamaları üzerinde kontrol sahibi olmadığımızı ve kendi gizlilik politikaları için sorumluluk veya yükümlülük kabul edemeyeceğimizi unutmayın.</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İstediğiniz hizmetlerin bir kısmını size sağlayamayacağımızı bilerek kişisel bilgileriniz için isteğimizi reddetmekte özgürsünüz.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Web sitemizi kullanmaya devam etmeniz, gizlilik ve kişisel bilgilerle ilgili uygulamalarımızı kabul etmiş sayılır. Kullanıcı verilerini ve kişisel bilgileri nasıl kullandığımızla ilgili herhangi bir sorunuz varsa, bizimle iletişime geçmekten çekinmeyin.</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Bu politika 23 Mayıs 2020 tarihinden itibaren geçerlidir.</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r>
    </w:p>
    <w:p w:rsidR="00000000" w:rsidRDefault="00000000"/>
    <w:sectPr w:rsidR="00967288" w:rsidSect="00C659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unito">
    <w:panose1 w:val="00000000000000000000"/>
    <w:charset w:val="4D"/>
    <w:family w:val="auto"/>
    <w:notTrueType/>
    <w:pitch w:val="variable"/>
    <w:sig w:usb0="A00002FF" w:usb1="5000204B" w:usb2="00000000" w:usb3="00000000" w:csb0="000001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83"/>
    <w:rsid w:val="002C3ABE"/>
    <w:rsid w:val="00452A3F"/>
    <w:rsid w:val="005428A3"/>
    <w:rsid w:val="0068666C"/>
    <w:rsid w:val="00C6596D"/>
    <w:rsid w:val="00CC1783"/>
    <w:rsid w:val="00DC620A"/>
    <w:rsid w:val="00E32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48F51B2"/>
  <w15:chartTrackingRefBased/>
  <w15:docId w15:val="{B41F634D-1BC3-3743-9C3A-656944F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0337">
      <w:bodyDiv w:val="1"/>
      <w:marLeft w:val="0"/>
      <w:marRight w:val="0"/>
      <w:marTop w:val="0"/>
      <w:marBottom w:val="0"/>
      <w:divBdr>
        <w:top w:val="none" w:sz="0" w:space="0" w:color="auto"/>
        <w:left w:val="none" w:sz="0" w:space="0" w:color="auto"/>
        <w:bottom w:val="none" w:sz="0" w:space="0" w:color="auto"/>
        <w:right w:val="none" w:sz="0" w:space="0" w:color="auto"/>
      </w:divBdr>
      <w:divsChild>
        <w:div w:id="1631936497">
          <w:marLeft w:val="0"/>
          <w:marRight w:val="0"/>
          <w:marTop w:val="210"/>
          <w:marBottom w:val="0"/>
          <w:divBdr>
            <w:top w:val="none" w:sz="0" w:space="0" w:color="auto"/>
            <w:left w:val="none" w:sz="0" w:space="0" w:color="auto"/>
            <w:bottom w:val="none" w:sz="0" w:space="0" w:color="auto"/>
            <w:right w:val="none" w:sz="0" w:space="0" w:color="auto"/>
          </w:divBdr>
          <w:divsChild>
            <w:div w:id="1299992611">
              <w:marLeft w:val="0"/>
              <w:marRight w:val="0"/>
              <w:marTop w:val="0"/>
              <w:marBottom w:val="0"/>
              <w:divBdr>
                <w:top w:val="none" w:sz="0" w:space="0" w:color="auto"/>
                <w:left w:val="none" w:sz="0" w:space="0" w:color="auto"/>
                <w:bottom w:val="none" w:sz="0" w:space="0" w:color="auto"/>
                <w:right w:val="none" w:sz="0" w:space="0" w:color="auto"/>
              </w:divBdr>
              <w:divsChild>
                <w:div w:id="78797712">
                  <w:marLeft w:val="0"/>
                  <w:marRight w:val="0"/>
                  <w:marTop w:val="0"/>
                  <w:marBottom w:val="0"/>
                  <w:divBdr>
                    <w:top w:val="none" w:sz="0" w:space="0" w:color="auto"/>
                    <w:left w:val="none" w:sz="0" w:space="0" w:color="auto"/>
                    <w:bottom w:val="none" w:sz="0" w:space="0" w:color="auto"/>
                    <w:right w:val="none" w:sz="0" w:space="0" w:color="auto"/>
                  </w:divBdr>
                  <w:divsChild>
                    <w:div w:id="537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0398">
          <w:marLeft w:val="0"/>
          <w:marRight w:val="0"/>
          <w:marTop w:val="105"/>
          <w:marBottom w:val="0"/>
          <w:divBdr>
            <w:top w:val="none" w:sz="0" w:space="0" w:color="auto"/>
            <w:left w:val="none" w:sz="0" w:space="0" w:color="auto"/>
            <w:bottom w:val="none" w:sz="0" w:space="0" w:color="auto"/>
            <w:right w:val="none" w:sz="0" w:space="0" w:color="auto"/>
          </w:divBdr>
          <w:divsChild>
            <w:div w:id="737047330">
              <w:marLeft w:val="0"/>
              <w:marRight w:val="0"/>
              <w:marTop w:val="0"/>
              <w:marBottom w:val="0"/>
              <w:divBdr>
                <w:top w:val="none" w:sz="0" w:space="0" w:color="auto"/>
                <w:left w:val="none" w:sz="0" w:space="0" w:color="auto"/>
                <w:bottom w:val="none" w:sz="0" w:space="0" w:color="auto"/>
                <w:right w:val="none" w:sz="0" w:space="0" w:color="auto"/>
              </w:divBdr>
              <w:divsChild>
                <w:div w:id="311833998">
                  <w:marLeft w:val="0"/>
                  <w:marRight w:val="0"/>
                  <w:marTop w:val="0"/>
                  <w:marBottom w:val="0"/>
                  <w:divBdr>
                    <w:top w:val="none" w:sz="0" w:space="0" w:color="auto"/>
                    <w:left w:val="none" w:sz="0" w:space="0" w:color="auto"/>
                    <w:bottom w:val="none" w:sz="0" w:space="0" w:color="auto"/>
                    <w:right w:val="none" w:sz="0" w:space="0" w:color="auto"/>
                  </w:divBdr>
                  <w:divsChild>
                    <w:div w:id="1293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2020-05-23T14:22:00Z</dcterms:created>
  <dcterms:modified xsi:type="dcterms:W3CDTF">2023-09-03T17:41:00Z</dcterms:modified>
</cp:coreProperties>
</file>